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внепланового выездного обследования,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Обществе с ограниченной ответственностью «ИТ ИКС 5 Технологии»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 xml:space="preserve">ООО «ИТ ИКС 5 Технологии»</w:t>
      </w:r>
      <w:r>
        <w:rPr>
          <w:rFonts w:ascii="Times New Roman" w:hAnsi="Times New Roman" w:cs="Times New Roman"/>
          <w:b/>
          <w:sz w:val="28"/>
          <w:szCs w:val="28"/>
        </w:rPr>
        <w:t xml:space="preserve">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соответствии с пунктами 10 и 11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Федерации от 17.08.2020 № 1235,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Управления Федерального казначейства по Республике Татарстан от 08.05.2026 № 84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Управлением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проведено внеплановое выездное обследование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отношении соблюдения обязательств, установленных соглашениями об осуществлении деятельности на территории особой экономической зоны в Обществе с ограниченной ответст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венностью «ИТ ИКС 5 Технологии»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2022 – истекший период 2026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Проведенным обследованием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нарушения не установлены.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подписано </w:t>
      </w:r>
      <w:r>
        <w:rPr>
          <w:rFonts w:ascii="Times New Roman" w:hAnsi="Times New Roman" w:cs="Times New Roman"/>
          <w:sz w:val="28"/>
          <w:szCs w:val="28"/>
        </w:rPr>
        <w:t xml:space="preserve">15.07.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uiPriority w:val="1"/>
    <w:qFormat/>
    <w:pPr>
      <w:spacing w:after="0" w:line="240" w:lineRule="auto"/>
    </w:p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5</cp:revision>
  <dcterms:created xsi:type="dcterms:W3CDTF">2026-07-31T06:22:00Z</dcterms:created>
  <dcterms:modified xsi:type="dcterms:W3CDTF">2026-07-31T08:53:58Z</dcterms:modified>
</cp:coreProperties>
</file>